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10/23/24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coding for the handling for expense tracking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Writing up readme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on functions of the income tracker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feeding data into the income tracker to ensure it works.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